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39709" w14:textId="77777777" w:rsidR="00BF663B" w:rsidRDefault="00BF663B">
      <w:pPr>
        <w:pStyle w:val="Heading1"/>
        <w:kinsoku w:val="0"/>
        <w:overflowPunct w:val="0"/>
        <w:spacing w:before="91"/>
        <w:rPr>
          <w:w w:val="90"/>
          <w:u w:val="none"/>
        </w:rPr>
      </w:pPr>
      <w:r>
        <w:rPr>
          <w:w w:val="90"/>
        </w:rPr>
        <w:t>PRE-</w:t>
      </w:r>
      <w:r>
        <w:rPr>
          <w:spacing w:val="-2"/>
        </w:rPr>
        <w:t>OPERATIVE:</w:t>
      </w:r>
    </w:p>
    <w:p w14:paraId="7775FB13" w14:textId="77777777" w:rsidR="00BF663B" w:rsidRDefault="00BF663B" w:rsidP="00222EE3">
      <w:pPr>
        <w:pStyle w:val="ListParagraph"/>
        <w:tabs>
          <w:tab w:val="left" w:pos="338"/>
        </w:tabs>
        <w:kinsoku w:val="0"/>
        <w:overflowPunct w:val="0"/>
        <w:spacing w:before="204"/>
        <w:ind w:left="338" w:firstLine="0"/>
        <w:rPr>
          <w:spacing w:val="-4"/>
        </w:rPr>
      </w:pPr>
      <w:r>
        <w:rPr>
          <w:spacing w:val="-4"/>
        </w:rPr>
        <w:t>CBCT</w:t>
      </w:r>
    </w:p>
    <w:p w14:paraId="042DFAB2" w14:textId="77777777" w:rsidR="00BF663B" w:rsidRDefault="00BF663B" w:rsidP="00FF4567">
      <w:pPr>
        <w:pStyle w:val="ListParagraph"/>
        <w:numPr>
          <w:ilvl w:val="0"/>
          <w:numId w:val="2"/>
        </w:numPr>
        <w:tabs>
          <w:tab w:val="left" w:pos="824"/>
        </w:tabs>
        <w:kinsoku w:val="0"/>
        <w:overflowPunct w:val="0"/>
        <w:spacing w:before="217"/>
        <w:rPr>
          <w:spacing w:val="-2"/>
          <w:w w:val="105"/>
        </w:rPr>
      </w:pPr>
      <w:r>
        <w:rPr>
          <w:w w:val="105"/>
        </w:rPr>
        <w:t>All</w:t>
      </w:r>
      <w:r>
        <w:rPr>
          <w:spacing w:val="-3"/>
          <w:w w:val="105"/>
        </w:rPr>
        <w:t xml:space="preserve"> </w:t>
      </w:r>
      <w:r>
        <w:rPr>
          <w:w w:val="105"/>
        </w:rPr>
        <w:t>vital</w:t>
      </w:r>
      <w:r>
        <w:rPr>
          <w:spacing w:val="-2"/>
          <w:w w:val="105"/>
        </w:rPr>
        <w:t xml:space="preserve"> </w:t>
      </w:r>
      <w:r>
        <w:rPr>
          <w:w w:val="105"/>
        </w:rPr>
        <w:t>structures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identified</w:t>
      </w:r>
    </w:p>
    <w:p w14:paraId="72F73CA1" w14:textId="77777777" w:rsidR="00BF663B" w:rsidRDefault="00BF663B" w:rsidP="00FF4567">
      <w:pPr>
        <w:pStyle w:val="ListParagraph"/>
        <w:numPr>
          <w:ilvl w:val="0"/>
          <w:numId w:val="2"/>
        </w:numPr>
        <w:tabs>
          <w:tab w:val="left" w:pos="825"/>
        </w:tabs>
        <w:kinsoku w:val="0"/>
        <w:overflowPunct w:val="0"/>
        <w:spacing w:before="16" w:line="247" w:lineRule="auto"/>
        <w:ind w:right="718"/>
        <w:rPr>
          <w:spacing w:val="-2"/>
          <w:w w:val="105"/>
        </w:rPr>
      </w:pPr>
      <w:r>
        <w:rPr>
          <w:w w:val="105"/>
        </w:rPr>
        <w:t>Sinus-Related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must</w:t>
      </w:r>
      <w:r>
        <w:rPr>
          <w:spacing w:val="-2"/>
          <w:w w:val="105"/>
        </w:rPr>
        <w:t xml:space="preserve"> </w:t>
      </w:r>
      <w:r>
        <w:rPr>
          <w:w w:val="105"/>
        </w:rPr>
        <w:t>confirm</w:t>
      </w:r>
      <w:r>
        <w:rPr>
          <w:spacing w:val="-2"/>
          <w:w w:val="105"/>
        </w:rPr>
        <w:t xml:space="preserve"> </w:t>
      </w:r>
      <w:r>
        <w:rPr>
          <w:w w:val="105"/>
        </w:rPr>
        <w:t>patency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ostium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lack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of </w:t>
      </w:r>
      <w:r>
        <w:rPr>
          <w:spacing w:val="-2"/>
          <w:w w:val="105"/>
        </w:rPr>
        <w:t>pathology</w:t>
      </w:r>
    </w:p>
    <w:p w14:paraId="11DDCEA6" w14:textId="77777777" w:rsidR="00BF663B" w:rsidRDefault="00BF663B">
      <w:pPr>
        <w:pStyle w:val="BodyText"/>
        <w:kinsoku w:val="0"/>
        <w:overflowPunct w:val="0"/>
        <w:ind w:firstLine="0"/>
        <w:rPr>
          <w:sz w:val="28"/>
          <w:szCs w:val="28"/>
        </w:rPr>
      </w:pPr>
    </w:p>
    <w:p w14:paraId="054D67D6" w14:textId="77777777" w:rsidR="00BF663B" w:rsidRDefault="00BF663B">
      <w:pPr>
        <w:pStyle w:val="BodyText"/>
        <w:kinsoku w:val="0"/>
        <w:overflowPunct w:val="0"/>
        <w:spacing w:before="1"/>
        <w:ind w:firstLine="0"/>
        <w:rPr>
          <w:sz w:val="31"/>
          <w:szCs w:val="31"/>
        </w:rPr>
      </w:pPr>
    </w:p>
    <w:p w14:paraId="059532B2" w14:textId="77777777" w:rsidR="00BF663B" w:rsidRDefault="00BF663B">
      <w:pPr>
        <w:pStyle w:val="Heading1"/>
        <w:kinsoku w:val="0"/>
        <w:overflowPunct w:val="0"/>
        <w:rPr>
          <w:spacing w:val="-8"/>
          <w:u w:val="none"/>
        </w:rPr>
      </w:pPr>
      <w:r>
        <w:rPr>
          <w:spacing w:val="-8"/>
        </w:rPr>
        <w:t>INTRA-OPERATIVE</w:t>
      </w:r>
      <w:r>
        <w:rPr>
          <w:spacing w:val="12"/>
        </w:rPr>
        <w:t xml:space="preserve"> </w:t>
      </w:r>
      <w:r>
        <w:rPr>
          <w:spacing w:val="-8"/>
        </w:rPr>
        <w:t>(Implant</w:t>
      </w:r>
      <w:r>
        <w:rPr>
          <w:spacing w:val="13"/>
        </w:rPr>
        <w:t xml:space="preserve"> </w:t>
      </w:r>
      <w:r>
        <w:rPr>
          <w:spacing w:val="-8"/>
        </w:rPr>
        <w:t>Placement):</w:t>
      </w:r>
    </w:p>
    <w:p w14:paraId="47C681BF" w14:textId="77777777" w:rsidR="00BF663B" w:rsidRDefault="00BF663B" w:rsidP="00FF4567">
      <w:pPr>
        <w:pStyle w:val="ListParagraph"/>
        <w:numPr>
          <w:ilvl w:val="0"/>
          <w:numId w:val="2"/>
        </w:numPr>
        <w:tabs>
          <w:tab w:val="left" w:pos="825"/>
        </w:tabs>
        <w:kinsoku w:val="0"/>
        <w:overflowPunct w:val="0"/>
        <w:spacing w:before="213" w:line="247" w:lineRule="auto"/>
        <w:ind w:right="549"/>
        <w:rPr>
          <w:w w:val="105"/>
        </w:rPr>
      </w:pPr>
      <w:r>
        <w:rPr>
          <w:w w:val="105"/>
        </w:rPr>
        <w:t>Pilot</w:t>
      </w:r>
      <w:r>
        <w:rPr>
          <w:spacing w:val="-1"/>
          <w:w w:val="105"/>
        </w:rPr>
        <w:t xml:space="preserve"> </w:t>
      </w:r>
      <w:r>
        <w:rPr>
          <w:w w:val="105"/>
        </w:rPr>
        <w:t>Drill during</w:t>
      </w:r>
      <w:r>
        <w:rPr>
          <w:spacing w:val="-1"/>
          <w:w w:val="105"/>
        </w:rPr>
        <w:t xml:space="preserve"> </w:t>
      </w:r>
      <w:r>
        <w:rPr>
          <w:w w:val="105"/>
        </w:rPr>
        <w:t>placement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confirm</w:t>
      </w:r>
      <w:r>
        <w:rPr>
          <w:spacing w:val="-1"/>
          <w:w w:val="105"/>
        </w:rPr>
        <w:t xml:space="preserve"> </w:t>
      </w:r>
      <w:r>
        <w:rPr>
          <w:w w:val="105"/>
        </w:rPr>
        <w:t>positioning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proximity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vital structures and adjacent teeth (PA)</w:t>
      </w:r>
    </w:p>
    <w:p w14:paraId="256C673D" w14:textId="77777777" w:rsidR="00BF663B" w:rsidRDefault="00BF663B" w:rsidP="00FF4567">
      <w:pPr>
        <w:pStyle w:val="ListParagraph"/>
        <w:numPr>
          <w:ilvl w:val="0"/>
          <w:numId w:val="2"/>
        </w:numPr>
        <w:tabs>
          <w:tab w:val="left" w:pos="824"/>
        </w:tabs>
        <w:kinsoku w:val="0"/>
        <w:overflowPunct w:val="0"/>
        <w:spacing w:before="6" w:line="420" w:lineRule="auto"/>
        <w:ind w:right="628"/>
        <w:rPr>
          <w:w w:val="105"/>
        </w:rPr>
      </w:pPr>
      <w:r>
        <w:rPr>
          <w:w w:val="105"/>
        </w:rPr>
        <w:t>Additional</w:t>
      </w:r>
      <w:r>
        <w:rPr>
          <w:spacing w:val="-7"/>
          <w:w w:val="105"/>
        </w:rPr>
        <w:t xml:space="preserve"> </w:t>
      </w:r>
      <w:r>
        <w:rPr>
          <w:w w:val="105"/>
        </w:rPr>
        <w:t>PA’s</w:t>
      </w:r>
      <w:r>
        <w:rPr>
          <w:spacing w:val="-7"/>
          <w:w w:val="105"/>
        </w:rPr>
        <w:t xml:space="preserve"> </w:t>
      </w:r>
      <w:r>
        <w:rPr>
          <w:w w:val="105"/>
        </w:rPr>
        <w:t>if</w:t>
      </w:r>
      <w:r>
        <w:rPr>
          <w:spacing w:val="-7"/>
          <w:w w:val="105"/>
        </w:rPr>
        <w:t xml:space="preserve"> </w:t>
      </w:r>
      <w:r>
        <w:rPr>
          <w:w w:val="105"/>
        </w:rPr>
        <w:t>necessary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angulation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positioning</w:t>
      </w:r>
      <w:r>
        <w:rPr>
          <w:spacing w:val="-7"/>
          <w:w w:val="105"/>
        </w:rPr>
        <w:t xml:space="preserve"> </w:t>
      </w:r>
      <w:r w:rsidR="00FF4567">
        <w:rPr>
          <w:spacing w:val="-7"/>
          <w:w w:val="105"/>
        </w:rPr>
        <w:t>c</w:t>
      </w:r>
      <w:r>
        <w:rPr>
          <w:w w:val="105"/>
        </w:rPr>
        <w:t>onfirmation Final Placement with cover screw or healing abutment (PA)</w:t>
      </w:r>
    </w:p>
    <w:p w14:paraId="4AC14363" w14:textId="77777777" w:rsidR="00BF663B" w:rsidRDefault="00BF663B">
      <w:pPr>
        <w:pStyle w:val="BodyText"/>
        <w:kinsoku w:val="0"/>
        <w:overflowPunct w:val="0"/>
        <w:ind w:firstLine="0"/>
        <w:rPr>
          <w:sz w:val="28"/>
          <w:szCs w:val="28"/>
        </w:rPr>
      </w:pPr>
    </w:p>
    <w:p w14:paraId="7342F797" w14:textId="77777777" w:rsidR="00BF663B" w:rsidRDefault="00BF663B">
      <w:pPr>
        <w:pStyle w:val="Heading1"/>
        <w:kinsoku w:val="0"/>
        <w:overflowPunct w:val="0"/>
        <w:spacing w:before="162"/>
        <w:rPr>
          <w:w w:val="90"/>
          <w:u w:val="none"/>
        </w:rPr>
      </w:pPr>
      <w:r>
        <w:rPr>
          <w:w w:val="90"/>
        </w:rPr>
        <w:t>PROSTHETIC</w:t>
      </w:r>
      <w:r>
        <w:rPr>
          <w:spacing w:val="-1"/>
        </w:rPr>
        <w:t xml:space="preserve"> </w:t>
      </w:r>
      <w:r>
        <w:rPr>
          <w:spacing w:val="-2"/>
        </w:rPr>
        <w:t>REHABILITATION:</w:t>
      </w:r>
    </w:p>
    <w:p w14:paraId="6B2158C2" w14:textId="77777777" w:rsidR="00BF663B" w:rsidRDefault="00BF663B" w:rsidP="00FF4567">
      <w:pPr>
        <w:pStyle w:val="ListParagraph"/>
        <w:numPr>
          <w:ilvl w:val="0"/>
          <w:numId w:val="2"/>
        </w:numPr>
        <w:tabs>
          <w:tab w:val="left" w:pos="824"/>
          <w:tab w:val="left" w:pos="1544"/>
        </w:tabs>
        <w:kinsoku w:val="0"/>
        <w:overflowPunct w:val="0"/>
        <w:spacing w:before="213" w:line="247" w:lineRule="auto"/>
        <w:ind w:right="854"/>
        <w:rPr>
          <w:w w:val="105"/>
        </w:rPr>
      </w:pPr>
      <w:r>
        <w:t>During</w:t>
      </w:r>
      <w:r>
        <w:rPr>
          <w:spacing w:val="40"/>
        </w:rPr>
        <w:t xml:space="preserve"> </w:t>
      </w:r>
      <w:r>
        <w:t>Healing</w:t>
      </w:r>
      <w:r>
        <w:rPr>
          <w:spacing w:val="40"/>
        </w:rPr>
        <w:t xml:space="preserve"> </w:t>
      </w:r>
      <w:r>
        <w:t>Period</w:t>
      </w:r>
      <w:r>
        <w:rPr>
          <w:spacing w:val="39"/>
        </w:rPr>
        <w:t xml:space="preserve"> </w:t>
      </w:r>
      <w:r>
        <w:t>(depending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procedure),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confirm</w:t>
      </w:r>
      <w:r>
        <w:rPr>
          <w:spacing w:val="39"/>
        </w:rPr>
        <w:t xml:space="preserve"> </w:t>
      </w:r>
      <w:r>
        <w:t xml:space="preserve">ideal </w:t>
      </w:r>
      <w:r>
        <w:rPr>
          <w:spacing w:val="-2"/>
          <w:w w:val="110"/>
        </w:rPr>
        <w:t>healing</w:t>
      </w:r>
      <w:r>
        <w:tab/>
      </w:r>
      <w:r>
        <w:rPr>
          <w:w w:val="105"/>
        </w:rPr>
        <w:t>[PA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40"/>
          <w:w w:val="105"/>
        </w:rPr>
        <w:t xml:space="preserve"> </w:t>
      </w:r>
      <w:r>
        <w:rPr>
          <w:w w:val="105"/>
        </w:rPr>
        <w:t>implant,</w:t>
      </w:r>
      <w:r>
        <w:rPr>
          <w:spacing w:val="-3"/>
          <w:w w:val="105"/>
        </w:rPr>
        <w:t xml:space="preserve"> </w:t>
      </w:r>
      <w:r>
        <w:rPr>
          <w:w w:val="105"/>
        </w:rPr>
        <w:t>CBCT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bone</w:t>
      </w:r>
      <w:r>
        <w:rPr>
          <w:spacing w:val="-3"/>
          <w:w w:val="105"/>
        </w:rPr>
        <w:t xml:space="preserve"> </w:t>
      </w:r>
      <w:r>
        <w:rPr>
          <w:w w:val="105"/>
        </w:rPr>
        <w:t>graft,</w:t>
      </w:r>
      <w:r>
        <w:rPr>
          <w:spacing w:val="-3"/>
          <w:w w:val="105"/>
        </w:rPr>
        <w:t xml:space="preserve"> </w:t>
      </w:r>
      <w:r>
        <w:rPr>
          <w:w w:val="105"/>
        </w:rPr>
        <w:t>sinus</w:t>
      </w:r>
      <w:r>
        <w:rPr>
          <w:spacing w:val="-3"/>
          <w:w w:val="105"/>
        </w:rPr>
        <w:t xml:space="preserve"> </w:t>
      </w:r>
      <w:r>
        <w:rPr>
          <w:w w:val="105"/>
        </w:rPr>
        <w:t>graft]</w:t>
      </w:r>
    </w:p>
    <w:p w14:paraId="795702E2" w14:textId="77777777" w:rsidR="00BF663B" w:rsidRDefault="00BF663B" w:rsidP="00FF4567">
      <w:pPr>
        <w:pStyle w:val="ListParagraph"/>
        <w:numPr>
          <w:ilvl w:val="0"/>
          <w:numId w:val="2"/>
        </w:numPr>
        <w:tabs>
          <w:tab w:val="left" w:pos="824"/>
        </w:tabs>
        <w:kinsoku w:val="0"/>
        <w:overflowPunct w:val="0"/>
        <w:spacing w:before="6"/>
        <w:rPr>
          <w:spacing w:val="-2"/>
        </w:rPr>
      </w:pPr>
      <w:r>
        <w:t>PA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confirm</w:t>
      </w:r>
      <w:r>
        <w:rPr>
          <w:spacing w:val="32"/>
        </w:rPr>
        <w:t xml:space="preserve"> </w:t>
      </w:r>
      <w:r>
        <w:t>Abutment(s)</w:t>
      </w:r>
      <w:r>
        <w:rPr>
          <w:spacing w:val="32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t>seated</w:t>
      </w:r>
      <w:r>
        <w:rPr>
          <w:spacing w:val="32"/>
        </w:rPr>
        <w:t xml:space="preserve"> </w:t>
      </w:r>
      <w:r>
        <w:rPr>
          <w:spacing w:val="-2"/>
        </w:rPr>
        <w:t>properly</w:t>
      </w:r>
    </w:p>
    <w:p w14:paraId="1A169469" w14:textId="77777777" w:rsidR="00BF663B" w:rsidRDefault="00BF663B" w:rsidP="00FF4567">
      <w:pPr>
        <w:pStyle w:val="ListParagraph"/>
        <w:numPr>
          <w:ilvl w:val="0"/>
          <w:numId w:val="2"/>
        </w:numPr>
        <w:tabs>
          <w:tab w:val="left" w:pos="825"/>
        </w:tabs>
        <w:kinsoku w:val="0"/>
        <w:overflowPunct w:val="0"/>
        <w:spacing w:before="12" w:line="247" w:lineRule="auto"/>
        <w:ind w:right="954"/>
        <w:rPr>
          <w:w w:val="110"/>
        </w:rPr>
      </w:pPr>
      <w:r>
        <w:t>PA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confirm</w:t>
      </w:r>
      <w:r>
        <w:rPr>
          <w:spacing w:val="35"/>
        </w:rPr>
        <w:t xml:space="preserve"> </w:t>
      </w:r>
      <w:r>
        <w:t>proper</w:t>
      </w:r>
      <w:r>
        <w:rPr>
          <w:spacing w:val="35"/>
        </w:rPr>
        <w:t xml:space="preserve"> </w:t>
      </w:r>
      <w:r>
        <w:t>seating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prosthesis</w:t>
      </w:r>
      <w:r>
        <w:rPr>
          <w:spacing w:val="35"/>
        </w:rPr>
        <w:t xml:space="preserve"> </w:t>
      </w:r>
      <w:r>
        <w:t>/</w:t>
      </w:r>
      <w:r>
        <w:rPr>
          <w:spacing w:val="35"/>
        </w:rPr>
        <w:t xml:space="preserve"> </w:t>
      </w:r>
      <w:r>
        <w:t>cement</w:t>
      </w:r>
      <w:r>
        <w:rPr>
          <w:spacing w:val="35"/>
        </w:rPr>
        <w:t xml:space="preserve"> </w:t>
      </w:r>
      <w:r>
        <w:t>removal</w:t>
      </w:r>
      <w:r>
        <w:rPr>
          <w:spacing w:val="35"/>
        </w:rPr>
        <w:t xml:space="preserve"> </w:t>
      </w:r>
      <w:r>
        <w:t>(will</w:t>
      </w:r>
      <w:r>
        <w:rPr>
          <w:spacing w:val="35"/>
        </w:rPr>
        <w:t xml:space="preserve"> </w:t>
      </w:r>
      <w:r>
        <w:t xml:space="preserve">be </w:t>
      </w:r>
      <w:r>
        <w:rPr>
          <w:w w:val="110"/>
        </w:rPr>
        <w:t>baseline for future evaluation radiographs)</w:t>
      </w:r>
    </w:p>
    <w:p w14:paraId="6F4840CE" w14:textId="77777777" w:rsidR="00BF663B" w:rsidRDefault="00BF663B" w:rsidP="00FF4567">
      <w:pPr>
        <w:pStyle w:val="ListParagraph"/>
        <w:tabs>
          <w:tab w:val="left" w:pos="575"/>
        </w:tabs>
        <w:kinsoku w:val="0"/>
        <w:overflowPunct w:val="0"/>
        <w:spacing w:before="10"/>
        <w:ind w:left="575" w:firstLine="0"/>
        <w:rPr>
          <w:rFonts w:ascii="Arial" w:hAnsi="Arial" w:cs="Arial"/>
        </w:rPr>
      </w:pPr>
    </w:p>
    <w:p w14:paraId="41EB15AC" w14:textId="77777777" w:rsidR="00BF663B" w:rsidRDefault="00BF663B">
      <w:pPr>
        <w:pStyle w:val="Heading1"/>
        <w:kinsoku w:val="0"/>
        <w:overflowPunct w:val="0"/>
        <w:spacing w:before="210"/>
        <w:rPr>
          <w:w w:val="90"/>
          <w:u w:val="none"/>
        </w:rPr>
      </w:pPr>
      <w:r>
        <w:rPr>
          <w:w w:val="90"/>
        </w:rPr>
        <w:t>POST-</w:t>
      </w:r>
      <w:r>
        <w:rPr>
          <w:spacing w:val="-2"/>
        </w:rPr>
        <w:t>OPERATIVE:</w:t>
      </w:r>
    </w:p>
    <w:p w14:paraId="72AB4478" w14:textId="77777777" w:rsidR="00BF663B" w:rsidRDefault="00BF663B" w:rsidP="00FF4567">
      <w:pPr>
        <w:pStyle w:val="ListParagraph"/>
        <w:numPr>
          <w:ilvl w:val="0"/>
          <w:numId w:val="2"/>
        </w:numPr>
        <w:tabs>
          <w:tab w:val="left" w:pos="825"/>
        </w:tabs>
        <w:kinsoku w:val="0"/>
        <w:overflowPunct w:val="0"/>
        <w:spacing w:before="217" w:line="247" w:lineRule="auto"/>
        <w:ind w:right="953"/>
        <w:rPr>
          <w:w w:val="110"/>
        </w:rPr>
      </w:pPr>
      <w:r>
        <w:t>PA</w:t>
      </w:r>
      <w:r>
        <w:rPr>
          <w:spacing w:val="37"/>
        </w:rPr>
        <w:t xml:space="preserve"> </w:t>
      </w:r>
      <w:r>
        <w:t>once</w:t>
      </w:r>
      <w:r>
        <w:rPr>
          <w:spacing w:val="37"/>
        </w:rPr>
        <w:t xml:space="preserve"> </w:t>
      </w:r>
      <w:r>
        <w:t>annually</w:t>
      </w:r>
      <w:r>
        <w:rPr>
          <w:spacing w:val="37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first</w:t>
      </w:r>
      <w:r>
        <w:rPr>
          <w:spacing w:val="37"/>
        </w:rPr>
        <w:t xml:space="preserve"> </w:t>
      </w:r>
      <w:r>
        <w:t>three</w:t>
      </w:r>
      <w:r>
        <w:rPr>
          <w:spacing w:val="37"/>
        </w:rPr>
        <w:t xml:space="preserve"> </w:t>
      </w:r>
      <w:r>
        <w:t>years</w:t>
      </w:r>
      <w:r>
        <w:rPr>
          <w:spacing w:val="37"/>
        </w:rPr>
        <w:t xml:space="preserve"> </w:t>
      </w:r>
      <w:r>
        <w:t>after</w:t>
      </w:r>
      <w:r>
        <w:rPr>
          <w:spacing w:val="37"/>
        </w:rPr>
        <w:t xml:space="preserve"> </w:t>
      </w:r>
      <w:r>
        <w:t>implant</w:t>
      </w:r>
      <w:r>
        <w:rPr>
          <w:spacing w:val="37"/>
        </w:rPr>
        <w:t xml:space="preserve"> </w:t>
      </w:r>
      <w:r>
        <w:t>prosthetics</w:t>
      </w:r>
      <w:r>
        <w:rPr>
          <w:spacing w:val="37"/>
        </w:rPr>
        <w:t xml:space="preserve"> </w:t>
      </w:r>
      <w:r>
        <w:t xml:space="preserve">to </w:t>
      </w:r>
      <w:r>
        <w:rPr>
          <w:w w:val="110"/>
        </w:rPr>
        <w:t>monitor bone level</w:t>
      </w:r>
    </w:p>
    <w:p w14:paraId="2F6E9965" w14:textId="77777777" w:rsidR="00BF663B" w:rsidRDefault="00BF663B" w:rsidP="00FF4567">
      <w:pPr>
        <w:pStyle w:val="ListParagraph"/>
        <w:numPr>
          <w:ilvl w:val="0"/>
          <w:numId w:val="2"/>
        </w:numPr>
        <w:tabs>
          <w:tab w:val="left" w:pos="825"/>
        </w:tabs>
        <w:kinsoku w:val="0"/>
        <w:overflowPunct w:val="0"/>
        <w:spacing w:line="247" w:lineRule="auto"/>
        <w:ind w:right="486"/>
        <w:rPr>
          <w:spacing w:val="-2"/>
          <w:w w:val="110"/>
        </w:rPr>
      </w:pPr>
      <w:r>
        <w:t>Normal</w:t>
      </w:r>
      <w:r>
        <w:rPr>
          <w:spacing w:val="23"/>
        </w:rPr>
        <w:t xml:space="preserve"> </w:t>
      </w:r>
      <w:r>
        <w:t>(acceptable)</w:t>
      </w:r>
      <w:r>
        <w:rPr>
          <w:spacing w:val="23"/>
        </w:rPr>
        <w:t xml:space="preserve"> </w:t>
      </w:r>
      <w:r>
        <w:t>:</w:t>
      </w:r>
      <w:r>
        <w:rPr>
          <w:spacing w:val="40"/>
        </w:rPr>
        <w:t xml:space="preserve">  </w:t>
      </w:r>
      <w:r>
        <w:t>&lt;</w:t>
      </w:r>
      <w:r>
        <w:rPr>
          <w:spacing w:val="23"/>
        </w:rPr>
        <w:t xml:space="preserve"> </w:t>
      </w:r>
      <w:r>
        <w:t>0.2</w:t>
      </w:r>
      <w:r>
        <w:rPr>
          <w:spacing w:val="23"/>
        </w:rPr>
        <w:t xml:space="preserve"> </w:t>
      </w:r>
      <w:r>
        <w:t>mm</w:t>
      </w:r>
      <w:r>
        <w:rPr>
          <w:spacing w:val="23"/>
        </w:rPr>
        <w:t xml:space="preserve"> </w:t>
      </w:r>
      <w:r>
        <w:t>vertical</w:t>
      </w:r>
      <w:r>
        <w:rPr>
          <w:spacing w:val="23"/>
        </w:rPr>
        <w:t xml:space="preserve"> </w:t>
      </w:r>
      <w:r>
        <w:t>bone</w:t>
      </w:r>
      <w:r>
        <w:rPr>
          <w:spacing w:val="23"/>
        </w:rPr>
        <w:t xml:space="preserve"> </w:t>
      </w:r>
      <w:r>
        <w:t>loss</w:t>
      </w:r>
      <w:r>
        <w:rPr>
          <w:spacing w:val="23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year</w:t>
      </w:r>
      <w:r>
        <w:rPr>
          <w:spacing w:val="23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first</w:t>
      </w:r>
      <w:r>
        <w:rPr>
          <w:spacing w:val="23"/>
        </w:rPr>
        <w:t xml:space="preserve"> </w:t>
      </w:r>
      <w:r>
        <w:t xml:space="preserve">three </w:t>
      </w:r>
      <w:r>
        <w:rPr>
          <w:spacing w:val="-2"/>
          <w:w w:val="110"/>
        </w:rPr>
        <w:t>years</w:t>
      </w:r>
    </w:p>
    <w:p w14:paraId="40FF7D73" w14:textId="77777777" w:rsidR="00BF663B" w:rsidRDefault="00BF663B" w:rsidP="00FF4567">
      <w:pPr>
        <w:pStyle w:val="ListParagraph"/>
        <w:numPr>
          <w:ilvl w:val="0"/>
          <w:numId w:val="2"/>
        </w:numPr>
        <w:tabs>
          <w:tab w:val="left" w:pos="824"/>
        </w:tabs>
        <w:kinsoku w:val="0"/>
        <w:overflowPunct w:val="0"/>
        <w:spacing w:before="6"/>
        <w:rPr>
          <w:spacing w:val="-2"/>
          <w:w w:val="105"/>
        </w:rPr>
      </w:pPr>
      <w:r>
        <w:rPr>
          <w:w w:val="105"/>
        </w:rPr>
        <w:t>After</w:t>
      </w:r>
      <w:r>
        <w:rPr>
          <w:spacing w:val="-3"/>
          <w:w w:val="105"/>
        </w:rPr>
        <w:t xml:space="preserve"> </w:t>
      </w:r>
      <w:r>
        <w:rPr>
          <w:w w:val="105"/>
        </w:rPr>
        <w:t>three</w:t>
      </w:r>
      <w:r>
        <w:rPr>
          <w:spacing w:val="-2"/>
          <w:w w:val="105"/>
        </w:rPr>
        <w:t xml:space="preserve"> </w:t>
      </w:r>
      <w:r>
        <w:rPr>
          <w:w w:val="105"/>
        </w:rPr>
        <w:t>years,</w:t>
      </w:r>
      <w:r>
        <w:rPr>
          <w:spacing w:val="-3"/>
          <w:w w:val="105"/>
        </w:rPr>
        <w:t xml:space="preserve"> </w:t>
      </w:r>
      <w:r>
        <w:rPr>
          <w:w w:val="105"/>
        </w:rPr>
        <w:t>PA</w:t>
      </w:r>
      <w:r>
        <w:rPr>
          <w:spacing w:val="-2"/>
          <w:w w:val="105"/>
        </w:rPr>
        <w:t xml:space="preserve"> </w:t>
      </w:r>
      <w:r>
        <w:rPr>
          <w:w w:val="105"/>
        </w:rPr>
        <w:t>should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taken</w:t>
      </w:r>
      <w:r>
        <w:rPr>
          <w:spacing w:val="-3"/>
          <w:w w:val="105"/>
        </w:rPr>
        <w:t xml:space="preserve"> </w:t>
      </w:r>
      <w:r>
        <w:rPr>
          <w:w w:val="105"/>
        </w:rPr>
        <w:t>every</w:t>
      </w:r>
      <w:r>
        <w:rPr>
          <w:spacing w:val="-2"/>
          <w:w w:val="105"/>
        </w:rPr>
        <w:t xml:space="preserve"> </w:t>
      </w:r>
      <w:r>
        <w:rPr>
          <w:w w:val="105"/>
        </w:rPr>
        <w:t>two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years</w:t>
      </w:r>
    </w:p>
    <w:p w14:paraId="247C82BD" w14:textId="77777777" w:rsidR="00BF663B" w:rsidRDefault="00BF663B" w:rsidP="00FF4567">
      <w:pPr>
        <w:pStyle w:val="ListParagraph"/>
        <w:numPr>
          <w:ilvl w:val="0"/>
          <w:numId w:val="2"/>
        </w:numPr>
        <w:tabs>
          <w:tab w:val="left" w:pos="824"/>
        </w:tabs>
        <w:kinsoku w:val="0"/>
        <w:overflowPunct w:val="0"/>
        <w:spacing w:before="16"/>
        <w:rPr>
          <w:spacing w:val="-2"/>
          <w:w w:val="105"/>
        </w:rPr>
      </w:pPr>
      <w:r>
        <w:rPr>
          <w:w w:val="105"/>
        </w:rPr>
        <w:t>During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4"/>
          <w:w w:val="105"/>
        </w:rPr>
        <w:t xml:space="preserve"> </w:t>
      </w:r>
      <w:r>
        <w:rPr>
          <w:w w:val="105"/>
        </w:rPr>
        <w:t>post-op</w:t>
      </w:r>
      <w:r>
        <w:rPr>
          <w:spacing w:val="-3"/>
          <w:w w:val="105"/>
        </w:rPr>
        <w:t xml:space="preserve"> </w:t>
      </w:r>
      <w:r>
        <w:rPr>
          <w:w w:val="105"/>
        </w:rPr>
        <w:t>examination,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following</w:t>
      </w:r>
      <w:r>
        <w:rPr>
          <w:spacing w:val="-3"/>
          <w:w w:val="105"/>
        </w:rPr>
        <w:t xml:space="preserve"> </w:t>
      </w:r>
      <w:r>
        <w:rPr>
          <w:w w:val="105"/>
        </w:rPr>
        <w:t>should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evaluated;</w:t>
      </w:r>
    </w:p>
    <w:p w14:paraId="57B05DF5" w14:textId="77777777" w:rsidR="00BF663B" w:rsidRDefault="00BF663B">
      <w:pPr>
        <w:pStyle w:val="ListParagraph"/>
        <w:numPr>
          <w:ilvl w:val="2"/>
          <w:numId w:val="1"/>
        </w:numPr>
        <w:tabs>
          <w:tab w:val="left" w:pos="1904"/>
        </w:tabs>
        <w:kinsoku w:val="0"/>
        <w:overflowPunct w:val="0"/>
        <w:ind w:left="1904" w:hanging="359"/>
        <w:rPr>
          <w:spacing w:val="-4"/>
          <w:w w:val="105"/>
        </w:rPr>
      </w:pPr>
      <w:r>
        <w:rPr>
          <w:w w:val="105"/>
        </w:rPr>
        <w:t>Presence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spacing w:val="-4"/>
          <w:w w:val="105"/>
        </w:rPr>
        <w:t>Pain</w:t>
      </w:r>
    </w:p>
    <w:p w14:paraId="24115CEB" w14:textId="77777777" w:rsidR="00BF663B" w:rsidRDefault="00BF663B">
      <w:pPr>
        <w:pStyle w:val="ListParagraph"/>
        <w:numPr>
          <w:ilvl w:val="2"/>
          <w:numId w:val="1"/>
        </w:numPr>
        <w:tabs>
          <w:tab w:val="left" w:pos="1904"/>
        </w:tabs>
        <w:kinsoku w:val="0"/>
        <w:overflowPunct w:val="0"/>
        <w:spacing w:before="8"/>
        <w:ind w:left="1904" w:hanging="359"/>
        <w:rPr>
          <w:spacing w:val="-2"/>
          <w:w w:val="110"/>
        </w:rPr>
      </w:pPr>
      <w:r>
        <w:rPr>
          <w:spacing w:val="-2"/>
          <w:w w:val="110"/>
        </w:rPr>
        <w:t>Suppuration</w:t>
      </w:r>
    </w:p>
    <w:p w14:paraId="49265FD7" w14:textId="77777777" w:rsidR="00BF663B" w:rsidRDefault="00BF663B">
      <w:pPr>
        <w:pStyle w:val="ListParagraph"/>
        <w:numPr>
          <w:ilvl w:val="2"/>
          <w:numId w:val="1"/>
        </w:numPr>
        <w:tabs>
          <w:tab w:val="left" w:pos="1904"/>
        </w:tabs>
        <w:kinsoku w:val="0"/>
        <w:overflowPunct w:val="0"/>
        <w:spacing w:before="2"/>
        <w:ind w:left="1904" w:hanging="359"/>
        <w:rPr>
          <w:spacing w:val="-2"/>
          <w:w w:val="110"/>
        </w:rPr>
      </w:pPr>
      <w:r>
        <w:rPr>
          <w:w w:val="110"/>
        </w:rPr>
        <w:t>Implant</w:t>
      </w:r>
      <w:r>
        <w:rPr>
          <w:spacing w:val="-9"/>
          <w:w w:val="110"/>
        </w:rPr>
        <w:t xml:space="preserve"> </w:t>
      </w:r>
      <w:r>
        <w:rPr>
          <w:w w:val="110"/>
        </w:rPr>
        <w:t>and</w:t>
      </w:r>
      <w:r>
        <w:rPr>
          <w:spacing w:val="-8"/>
          <w:w w:val="110"/>
        </w:rPr>
        <w:t xml:space="preserve"> </w:t>
      </w:r>
      <w:r>
        <w:rPr>
          <w:w w:val="110"/>
        </w:rPr>
        <w:t>/</w:t>
      </w:r>
      <w:r>
        <w:rPr>
          <w:spacing w:val="-8"/>
          <w:w w:val="110"/>
        </w:rPr>
        <w:t xml:space="preserve"> </w:t>
      </w:r>
      <w:r>
        <w:rPr>
          <w:w w:val="110"/>
        </w:rPr>
        <w:t>or</w:t>
      </w:r>
      <w:r>
        <w:rPr>
          <w:spacing w:val="-8"/>
          <w:w w:val="110"/>
        </w:rPr>
        <w:t xml:space="preserve"> </w:t>
      </w:r>
      <w:r>
        <w:rPr>
          <w:w w:val="110"/>
        </w:rPr>
        <w:t>Prosthesis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Mobility</w:t>
      </w:r>
    </w:p>
    <w:p w14:paraId="603784FC" w14:textId="77777777" w:rsidR="00BF663B" w:rsidRDefault="00BF663B">
      <w:pPr>
        <w:pStyle w:val="ListParagraph"/>
        <w:numPr>
          <w:ilvl w:val="2"/>
          <w:numId w:val="1"/>
        </w:numPr>
        <w:tabs>
          <w:tab w:val="left" w:pos="1904"/>
        </w:tabs>
        <w:kinsoku w:val="0"/>
        <w:overflowPunct w:val="0"/>
        <w:ind w:left="1904" w:hanging="359"/>
        <w:rPr>
          <w:spacing w:val="-2"/>
          <w:w w:val="105"/>
        </w:rPr>
      </w:pPr>
      <w:r>
        <w:rPr>
          <w:spacing w:val="-2"/>
          <w:w w:val="105"/>
        </w:rPr>
        <w:t>Hyperocclusion</w:t>
      </w:r>
    </w:p>
    <w:p w14:paraId="4CF59522" w14:textId="77777777" w:rsidR="00BF663B" w:rsidRDefault="00BF663B">
      <w:pPr>
        <w:pStyle w:val="ListParagraph"/>
        <w:numPr>
          <w:ilvl w:val="2"/>
          <w:numId w:val="1"/>
        </w:numPr>
        <w:tabs>
          <w:tab w:val="left" w:pos="1904"/>
        </w:tabs>
        <w:kinsoku w:val="0"/>
        <w:overflowPunct w:val="0"/>
        <w:ind w:left="1904" w:hanging="359"/>
        <w:rPr>
          <w:spacing w:val="-2"/>
          <w:w w:val="105"/>
        </w:rPr>
      </w:pPr>
      <w:r>
        <w:rPr>
          <w:w w:val="105"/>
        </w:rPr>
        <w:t>Soft</w:t>
      </w:r>
      <w:r>
        <w:rPr>
          <w:spacing w:val="-15"/>
          <w:w w:val="105"/>
        </w:rPr>
        <w:t xml:space="preserve"> </w:t>
      </w:r>
      <w:r>
        <w:rPr>
          <w:w w:val="105"/>
        </w:rPr>
        <w:t>Tissue</w:t>
      </w:r>
      <w:r>
        <w:rPr>
          <w:spacing w:val="-14"/>
          <w:w w:val="105"/>
        </w:rPr>
        <w:t xml:space="preserve"> </w:t>
      </w:r>
      <w:r>
        <w:rPr>
          <w:w w:val="105"/>
        </w:rPr>
        <w:t>Changes</w:t>
      </w:r>
      <w:r>
        <w:rPr>
          <w:spacing w:val="-15"/>
          <w:w w:val="105"/>
        </w:rPr>
        <w:t xml:space="preserve"> </w:t>
      </w:r>
      <w:r>
        <w:rPr>
          <w:w w:val="105"/>
        </w:rPr>
        <w:t>(bleeding,</w:t>
      </w:r>
      <w:r>
        <w:rPr>
          <w:spacing w:val="-14"/>
          <w:w w:val="105"/>
        </w:rPr>
        <w:t xml:space="preserve"> </w:t>
      </w:r>
      <w:r>
        <w:rPr>
          <w:w w:val="105"/>
        </w:rPr>
        <w:t>recession,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hyperplasia)</w:t>
      </w:r>
    </w:p>
    <w:p w14:paraId="04670E2D" w14:textId="77777777" w:rsidR="00BF663B" w:rsidRDefault="00BF663B">
      <w:pPr>
        <w:pStyle w:val="BodyText"/>
        <w:kinsoku w:val="0"/>
        <w:overflowPunct w:val="0"/>
        <w:ind w:firstLine="0"/>
        <w:rPr>
          <w:sz w:val="28"/>
          <w:szCs w:val="28"/>
        </w:rPr>
      </w:pPr>
    </w:p>
    <w:p w14:paraId="00977924" w14:textId="77777777" w:rsidR="00BF663B" w:rsidRDefault="00BF663B">
      <w:pPr>
        <w:pStyle w:val="BodyText"/>
        <w:kinsoku w:val="0"/>
        <w:overflowPunct w:val="0"/>
        <w:spacing w:before="6"/>
        <w:ind w:firstLine="0"/>
        <w:rPr>
          <w:sz w:val="31"/>
          <w:szCs w:val="31"/>
        </w:rPr>
      </w:pPr>
    </w:p>
    <w:p w14:paraId="4E0F14AC" w14:textId="77777777" w:rsidR="00BF663B" w:rsidRDefault="00BF663B">
      <w:pPr>
        <w:pStyle w:val="BodyText"/>
        <w:kinsoku w:val="0"/>
        <w:overflowPunct w:val="0"/>
        <w:spacing w:line="247" w:lineRule="auto"/>
        <w:ind w:left="105" w:firstLine="0"/>
        <w:rPr>
          <w:w w:val="105"/>
        </w:rPr>
      </w:pPr>
      <w:r>
        <w:rPr>
          <w:w w:val="105"/>
        </w:rPr>
        <w:t>**In some cases, a periapical radiograph cannot be accurately obtained because of positioning issues, therefore a CBCT radiograph may be utilized</w:t>
      </w:r>
    </w:p>
    <w:p w14:paraId="3398E5F9" w14:textId="77777777" w:rsidR="00BF663B" w:rsidRDefault="00BF663B">
      <w:pPr>
        <w:pStyle w:val="BodyText"/>
        <w:kinsoku w:val="0"/>
        <w:overflowPunct w:val="0"/>
        <w:spacing w:line="247" w:lineRule="auto"/>
        <w:ind w:left="105" w:firstLine="0"/>
        <w:rPr>
          <w:w w:val="105"/>
        </w:rPr>
        <w:sectPr w:rsidR="00BF663B">
          <w:type w:val="continuous"/>
          <w:pgSz w:w="12240" w:h="15840"/>
          <w:pgMar w:top="1360" w:right="1720" w:bottom="280" w:left="1700" w:header="720" w:footer="720" w:gutter="0"/>
          <w:cols w:space="720"/>
          <w:noEndnote/>
        </w:sectPr>
      </w:pPr>
    </w:p>
    <w:p w14:paraId="0BBB5E72" w14:textId="77777777" w:rsidR="00BF663B" w:rsidRDefault="00BF663B">
      <w:pPr>
        <w:pStyle w:val="BodyText"/>
        <w:kinsoku w:val="0"/>
        <w:overflowPunct w:val="0"/>
        <w:spacing w:before="4"/>
        <w:ind w:firstLine="0"/>
        <w:rPr>
          <w:sz w:val="17"/>
          <w:szCs w:val="17"/>
        </w:rPr>
      </w:pPr>
    </w:p>
    <w:sectPr w:rsidR="00BF663B">
      <w:pgSz w:w="12240" w:h="15840"/>
      <w:pgMar w:top="1820" w:right="1720" w:bottom="280" w:left="1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340" w:hanging="235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1"/>
        <w:sz w:val="24"/>
        <w:szCs w:val="24"/>
      </w:rPr>
    </w:lvl>
    <w:lvl w:ilvl="1">
      <w:numFmt w:val="bullet"/>
      <w:lvlText w:val="ï"/>
      <w:lvlJc w:val="left"/>
      <w:pPr>
        <w:ind w:left="825" w:hanging="360"/>
      </w:pPr>
      <w:rPr>
        <w:rFonts w:ascii="Arial" w:hAnsi="Arial"/>
        <w:b w:val="0"/>
        <w:i w:val="0"/>
        <w:spacing w:val="0"/>
        <w:w w:val="130"/>
        <w:sz w:val="24"/>
      </w:rPr>
    </w:lvl>
    <w:lvl w:ilvl="2">
      <w:numFmt w:val="bullet"/>
      <w:lvlText w:val="-"/>
      <w:lvlJc w:val="left"/>
      <w:pPr>
        <w:ind w:left="1905" w:hanging="360"/>
      </w:pPr>
      <w:rPr>
        <w:rFonts w:ascii="Times New Roman" w:hAnsi="Times New Roman"/>
        <w:b w:val="0"/>
        <w:i w:val="0"/>
        <w:spacing w:val="0"/>
        <w:w w:val="99"/>
        <w:sz w:val="24"/>
      </w:rPr>
    </w:lvl>
    <w:lvl w:ilvl="3">
      <w:numFmt w:val="bullet"/>
      <w:lvlText w:val="ï"/>
      <w:lvlJc w:val="left"/>
      <w:pPr>
        <w:ind w:left="2765" w:hanging="360"/>
      </w:pPr>
    </w:lvl>
    <w:lvl w:ilvl="4">
      <w:numFmt w:val="bullet"/>
      <w:lvlText w:val="ï"/>
      <w:lvlJc w:val="left"/>
      <w:pPr>
        <w:ind w:left="3630" w:hanging="360"/>
      </w:pPr>
    </w:lvl>
    <w:lvl w:ilvl="5">
      <w:numFmt w:val="bullet"/>
      <w:lvlText w:val="ï"/>
      <w:lvlJc w:val="left"/>
      <w:pPr>
        <w:ind w:left="4495" w:hanging="360"/>
      </w:pPr>
    </w:lvl>
    <w:lvl w:ilvl="6">
      <w:numFmt w:val="bullet"/>
      <w:lvlText w:val="ï"/>
      <w:lvlJc w:val="left"/>
      <w:pPr>
        <w:ind w:left="5360" w:hanging="360"/>
      </w:pPr>
    </w:lvl>
    <w:lvl w:ilvl="7">
      <w:numFmt w:val="bullet"/>
      <w:lvlText w:val="ï"/>
      <w:lvlJc w:val="left"/>
      <w:pPr>
        <w:ind w:left="6225" w:hanging="360"/>
      </w:pPr>
    </w:lvl>
    <w:lvl w:ilvl="8">
      <w:numFmt w:val="bullet"/>
      <w:lvlText w:val="ï"/>
      <w:lvlJc w:val="left"/>
      <w:pPr>
        <w:ind w:left="7090" w:hanging="360"/>
      </w:pPr>
    </w:lvl>
  </w:abstractNum>
  <w:abstractNum w:abstractNumId="1" w15:restartNumberingAfterBreak="0">
    <w:nsid w:val="5AC4574F"/>
    <w:multiLevelType w:val="hybridMultilevel"/>
    <w:tmpl w:val="FFFFFFFF"/>
    <w:lvl w:ilvl="0" w:tplc="4508A8D0">
      <w:start w:val="8"/>
      <w:numFmt w:val="bullet"/>
      <w:lvlText w:val=""/>
      <w:lvlJc w:val="left"/>
      <w:pPr>
        <w:ind w:left="1184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num w:numId="1" w16cid:durableId="674920628">
    <w:abstractNumId w:val="0"/>
  </w:num>
  <w:num w:numId="2" w16cid:durableId="1432310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67"/>
    <w:rsid w:val="00222EE3"/>
    <w:rsid w:val="002503FB"/>
    <w:rsid w:val="00BF663B"/>
    <w:rsid w:val="00FF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A528C9A"/>
  <w14:defaultImageDpi w14:val="0"/>
  <w15:docId w15:val="{38CAA62B-B2A6-474F-A67D-C48B4038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5"/>
      <w:outlineLvl w:val="0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hanging="359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paragraph" w:styleId="ListParagraph">
    <w:name w:val="List Paragraph"/>
    <w:basedOn w:val="Normal"/>
    <w:uiPriority w:val="1"/>
    <w:qFormat/>
    <w:pPr>
      <w:spacing w:before="7"/>
      <w:ind w:left="825" w:hanging="359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Tyler Sweeney</cp:lastModifiedBy>
  <cp:revision>2</cp:revision>
  <dcterms:created xsi:type="dcterms:W3CDTF">2024-09-07T16:06:00Z</dcterms:created>
  <dcterms:modified xsi:type="dcterms:W3CDTF">2024-09-07T16:06:00Z</dcterms:modified>
</cp:coreProperties>
</file>